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AB" w:rsidRPr="00C2360A" w:rsidRDefault="0085482D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 w:rsidRPr="00C2360A">
        <w:rPr>
          <w:b/>
          <w:sz w:val="28"/>
          <w:szCs w:val="28"/>
          <w:lang w:val="uk-UA"/>
        </w:rPr>
        <w:t>Положення</w:t>
      </w:r>
    </w:p>
    <w:p w:rsidR="0085482D" w:rsidRPr="00C2360A" w:rsidRDefault="0085482D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 w:rsidRPr="00C2360A">
        <w:rPr>
          <w:b/>
          <w:sz w:val="28"/>
          <w:szCs w:val="28"/>
          <w:lang w:val="uk-UA"/>
        </w:rPr>
        <w:t xml:space="preserve">про </w:t>
      </w:r>
      <w:r w:rsidR="00C2360A">
        <w:rPr>
          <w:b/>
          <w:sz w:val="28"/>
          <w:szCs w:val="28"/>
          <w:lang w:val="uk-UA"/>
        </w:rPr>
        <w:t xml:space="preserve">обласний </w:t>
      </w:r>
      <w:proofErr w:type="spellStart"/>
      <w:r w:rsidR="00C2360A">
        <w:rPr>
          <w:b/>
          <w:sz w:val="28"/>
          <w:szCs w:val="28"/>
          <w:lang w:val="uk-UA"/>
        </w:rPr>
        <w:t>фестиваль–</w:t>
      </w:r>
      <w:r w:rsidR="00E326AB" w:rsidRPr="00C2360A">
        <w:rPr>
          <w:b/>
          <w:sz w:val="28"/>
          <w:szCs w:val="28"/>
          <w:lang w:val="uk-UA"/>
        </w:rPr>
        <w:t>конкурс</w:t>
      </w:r>
      <w:proofErr w:type="spellEnd"/>
      <w:r w:rsidR="00C2360A">
        <w:rPr>
          <w:b/>
          <w:sz w:val="28"/>
          <w:szCs w:val="28"/>
          <w:lang w:val="uk-UA"/>
        </w:rPr>
        <w:t xml:space="preserve"> </w:t>
      </w:r>
      <w:r w:rsidR="00E326AB" w:rsidRPr="00C2360A">
        <w:rPr>
          <w:b/>
          <w:sz w:val="28"/>
          <w:szCs w:val="28"/>
          <w:lang w:val="uk-UA"/>
        </w:rPr>
        <w:t>художнього слова</w:t>
      </w:r>
    </w:p>
    <w:p w:rsidR="00E326AB" w:rsidRPr="00C2360A" w:rsidRDefault="00E326AB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 w:rsidRPr="00C2360A">
        <w:rPr>
          <w:b/>
          <w:sz w:val="28"/>
          <w:szCs w:val="28"/>
          <w:lang w:val="uk-UA"/>
        </w:rPr>
        <w:t>«Чарівний світ</w:t>
      </w:r>
      <w:r w:rsidR="002B0FF9" w:rsidRPr="00C2360A">
        <w:rPr>
          <w:b/>
          <w:sz w:val="28"/>
          <w:szCs w:val="28"/>
          <w:lang w:val="uk-UA"/>
        </w:rPr>
        <w:t xml:space="preserve"> Слобожанської</w:t>
      </w:r>
      <w:r w:rsidRPr="00C2360A">
        <w:rPr>
          <w:b/>
          <w:sz w:val="28"/>
          <w:szCs w:val="28"/>
          <w:lang w:val="uk-UA"/>
        </w:rPr>
        <w:t xml:space="preserve"> казки»,</w:t>
      </w:r>
    </w:p>
    <w:p w:rsidR="00E326AB" w:rsidRPr="00C2360A" w:rsidRDefault="00545DCD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 w:rsidRPr="00C2360A">
        <w:rPr>
          <w:b/>
          <w:sz w:val="28"/>
          <w:szCs w:val="28"/>
          <w:lang w:val="uk-UA"/>
        </w:rPr>
        <w:t>присвячений М</w:t>
      </w:r>
      <w:r w:rsidR="00C2360A">
        <w:rPr>
          <w:b/>
          <w:sz w:val="28"/>
          <w:szCs w:val="28"/>
          <w:lang w:val="uk-UA"/>
        </w:rPr>
        <w:t>іжнародному дню захисту дітей</w:t>
      </w:r>
    </w:p>
    <w:p w:rsidR="00E326AB" w:rsidRPr="00C2360A" w:rsidRDefault="00E326AB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E326AB" w:rsidRPr="00C2360A" w:rsidRDefault="00E326AB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E326AB" w:rsidRPr="00C2360A" w:rsidRDefault="00C2360A" w:rsidP="00C2360A">
      <w:pPr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</w:t>
      </w:r>
      <w:r w:rsidR="00E326AB" w:rsidRPr="00C2360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</w:t>
      </w:r>
    </w:p>
    <w:p w:rsidR="00E326AB" w:rsidRPr="00C2360A" w:rsidRDefault="00E326AB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1.1. Загальні положення</w:t>
      </w:r>
    </w:p>
    <w:p w:rsidR="00545DCD" w:rsidRPr="00C2360A" w:rsidRDefault="00545DCD" w:rsidP="00C2360A">
      <w:pPr>
        <w:pStyle w:val="1"/>
        <w:spacing w:line="240" w:lineRule="auto"/>
        <w:ind w:left="567" w:right="567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6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  </w:t>
      </w:r>
      <w:r w:rsidR="00071880" w:rsidRPr="00C236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Обласний фестиваль – конкурс художнього слова «Чарівний світ </w:t>
      </w:r>
      <w:r w:rsidR="002B0FF9" w:rsidRPr="00C236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Слобожанської </w:t>
      </w:r>
      <w:r w:rsidR="00071880" w:rsidRPr="00C236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казки», присвячений</w:t>
      </w:r>
      <w:r w:rsidRPr="00C236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М</w:t>
      </w:r>
      <w:r w:rsidR="00071880" w:rsidRPr="00C2360A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іжнародному дню захисту дітей, </w:t>
      </w:r>
      <w:r w:rsidRPr="00C2360A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проводиться з метою залу</w:t>
      </w:r>
      <w:r w:rsidR="002B0FF9" w:rsidRPr="00C2360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чення широких верств населення </w:t>
      </w:r>
      <w:r w:rsidRPr="00C2360A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літературного надбання українського народу.</w:t>
      </w:r>
    </w:p>
    <w:p w:rsidR="00545DCD" w:rsidRPr="00C2360A" w:rsidRDefault="00545DCD" w:rsidP="00C2360A">
      <w:pPr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00C0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Захід створений з метою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найбільш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повно розкрити красу літературного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слова, виявити і підтри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>мати талановитих читців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аматорів Харківщини.</w:t>
      </w:r>
    </w:p>
    <w:p w:rsidR="00545DCD" w:rsidRPr="00C2360A" w:rsidRDefault="00545DC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i/>
          <w:iCs/>
          <w:sz w:val="28"/>
          <w:szCs w:val="28"/>
          <w:lang w:val="uk-UA"/>
        </w:rPr>
        <w:t>1.2. Засновник та організатори заходу</w:t>
      </w:r>
    </w:p>
    <w:p w:rsidR="00545DCD" w:rsidRPr="00C2360A" w:rsidRDefault="00545DC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 xml:space="preserve">   Засновником та творчим організатором обласного фестивалю – конкурсу художнього слова «Чарівний світ </w:t>
      </w:r>
      <w:r w:rsidR="00ED00C0" w:rsidRPr="00C2360A">
        <w:rPr>
          <w:sz w:val="28"/>
          <w:szCs w:val="28"/>
          <w:lang w:val="uk-UA"/>
        </w:rPr>
        <w:t xml:space="preserve">Слобожанської </w:t>
      </w:r>
      <w:r w:rsidRPr="00C2360A">
        <w:rPr>
          <w:sz w:val="28"/>
          <w:szCs w:val="28"/>
          <w:lang w:val="uk-UA"/>
        </w:rPr>
        <w:t>казки», присвяченого Міжнародному дню захисту дітей є КЗ «ОБЛАСНИЙ ОРГАНІЗАЦІЙНО-МЕТОДИЧНИЙ ЦЕНТР КУЛЬТУРИ І МИСТЕЦТВА». Співорганізатором заходу є Громадська організація «Харківська платформа розвитку культури і туризму» (далі – ГО «</w:t>
      </w:r>
      <w:proofErr w:type="spellStart"/>
      <w:r w:rsidRPr="00C2360A">
        <w:rPr>
          <w:sz w:val="28"/>
          <w:szCs w:val="28"/>
          <w:lang w:val="uk-UA"/>
        </w:rPr>
        <w:t>ХПРКіТ</w:t>
      </w:r>
      <w:proofErr w:type="spellEnd"/>
      <w:r w:rsidRPr="00C2360A">
        <w:rPr>
          <w:sz w:val="28"/>
          <w:szCs w:val="28"/>
          <w:lang w:val="uk-UA"/>
        </w:rPr>
        <w:t>»).</w:t>
      </w:r>
    </w:p>
    <w:p w:rsidR="00545DCD" w:rsidRPr="00C2360A" w:rsidRDefault="00545DCD" w:rsidP="00C2360A">
      <w:pPr>
        <w:pStyle w:val="1"/>
        <w:spacing w:line="240" w:lineRule="auto"/>
        <w:ind w:left="567" w:right="567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45DCD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i/>
          <w:iCs/>
          <w:sz w:val="28"/>
          <w:szCs w:val="28"/>
          <w:lang w:val="uk-UA"/>
        </w:rPr>
        <w:t>1.3</w:t>
      </w:r>
      <w:r w:rsidR="00545DCD" w:rsidRPr="00C2360A">
        <w:rPr>
          <w:b/>
          <w:bCs/>
          <w:i/>
          <w:iCs/>
          <w:sz w:val="28"/>
          <w:szCs w:val="28"/>
          <w:lang w:val="uk-UA"/>
        </w:rPr>
        <w:t>. Завдання заходу</w:t>
      </w:r>
    </w:p>
    <w:p w:rsidR="00545DCD" w:rsidRPr="00C2360A" w:rsidRDefault="00545DCD" w:rsidP="00C2360A">
      <w:pPr>
        <w:numPr>
          <w:ilvl w:val="0"/>
          <w:numId w:val="2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популяризація мистецтва художнього слова;</w:t>
      </w:r>
    </w:p>
    <w:p w:rsidR="00545DCD" w:rsidRPr="00C2360A" w:rsidRDefault="00545DCD" w:rsidP="00C2360A">
      <w:pPr>
        <w:numPr>
          <w:ilvl w:val="0"/>
          <w:numId w:val="2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дітей та молоді через  українське мистецтво в розмовному жанрі;</w:t>
      </w:r>
    </w:p>
    <w:p w:rsidR="002B0FF9" w:rsidRPr="00C2360A" w:rsidRDefault="002B0FF9" w:rsidP="00C2360A">
      <w:pPr>
        <w:numPr>
          <w:ilvl w:val="0"/>
          <w:numId w:val="2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та популяризація нематеріальної культурної спадщини Слобожанщини, а саме Слобожанських казок;</w:t>
      </w:r>
    </w:p>
    <w:p w:rsidR="00545DCD" w:rsidRPr="00C2360A" w:rsidRDefault="00545DCD" w:rsidP="00C2360A">
      <w:pPr>
        <w:numPr>
          <w:ilvl w:val="0"/>
          <w:numId w:val="2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Times New Roman" w:hAnsi="Times New Roman" w:cs="Times New Roman"/>
          <w:sz w:val="28"/>
          <w:szCs w:val="28"/>
          <w:lang w:val="uk-UA"/>
        </w:rPr>
        <w:t>збагачення  репертуару читців-декламаторів;</w:t>
      </w:r>
    </w:p>
    <w:p w:rsidR="004B385C" w:rsidRPr="00C2360A" w:rsidRDefault="004B385C" w:rsidP="00C2360A">
      <w:pPr>
        <w:numPr>
          <w:ilvl w:val="0"/>
          <w:numId w:val="2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популяризація жанру «казка» серед дітей та молоді;</w:t>
      </w:r>
    </w:p>
    <w:p w:rsidR="004B385C" w:rsidRPr="00C2360A" w:rsidRDefault="004B385C" w:rsidP="00C2360A">
      <w:pPr>
        <w:pStyle w:val="1"/>
        <w:numPr>
          <w:ilvl w:val="0"/>
          <w:numId w:val="2"/>
        </w:numPr>
        <w:spacing w:line="240" w:lineRule="auto"/>
        <w:ind w:left="567" w:right="567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виявлення </w:t>
      </w:r>
      <w:r w:rsidR="002B0FF9" w:rsidRPr="00C2360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та підтримка талановитих вихованців</w:t>
      </w:r>
      <w:r w:rsidRPr="00C2360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, обдарованої молоді, створення сприятливих умов для розвитку їх творчих здібностей;</w:t>
      </w:r>
    </w:p>
    <w:p w:rsidR="004B385C" w:rsidRPr="00C2360A" w:rsidRDefault="004B385C" w:rsidP="00C2360A">
      <w:pPr>
        <w:numPr>
          <w:ilvl w:val="0"/>
          <w:numId w:val="2"/>
        </w:num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виховання у підростаючого покоління розуміння та любові до вітчизняної  </w:t>
      </w:r>
      <w:r w:rsidR="002B0FF9" w:rsidRPr="00C2360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духовної культури як основи </w:t>
      </w:r>
      <w:r w:rsidRPr="00C2360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форму</w:t>
      </w:r>
      <w:r w:rsidR="002B0FF9" w:rsidRPr="00C2360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вання </w:t>
      </w:r>
      <w:r w:rsidRPr="00C2360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громадянського світогляд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i/>
          <w:sz w:val="28"/>
          <w:szCs w:val="28"/>
          <w:lang w:val="uk-UA"/>
        </w:rPr>
      </w:pPr>
    </w:p>
    <w:p w:rsidR="004B385C" w:rsidRPr="00C2360A" w:rsidRDefault="00D661DA" w:rsidP="00C2360A">
      <w:pPr>
        <w:pStyle w:val="a3"/>
        <w:ind w:left="567" w:right="567" w:firstLine="567"/>
        <w:jc w:val="both"/>
        <w:rPr>
          <w:b/>
          <w:i/>
          <w:sz w:val="28"/>
          <w:szCs w:val="28"/>
          <w:lang w:val="uk-UA"/>
        </w:rPr>
      </w:pPr>
      <w:r w:rsidRPr="00C2360A">
        <w:rPr>
          <w:b/>
          <w:i/>
          <w:sz w:val="28"/>
          <w:szCs w:val="28"/>
          <w:lang w:val="uk-UA"/>
        </w:rPr>
        <w:t>1.4</w:t>
      </w:r>
      <w:r w:rsidR="004B385C" w:rsidRPr="00C2360A">
        <w:rPr>
          <w:b/>
          <w:i/>
          <w:sz w:val="28"/>
          <w:szCs w:val="28"/>
          <w:lang w:val="uk-UA"/>
        </w:rPr>
        <w:t>. Місце та терміни проведення заходу</w:t>
      </w:r>
    </w:p>
    <w:p w:rsidR="00C66B3C" w:rsidRPr="00C2360A" w:rsidRDefault="00D661DA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385C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Обласний фестиваль – конкурс  художнього слова «Чарівний світ </w:t>
      </w:r>
      <w:r w:rsidR="00C30C05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Слобожанської </w:t>
      </w:r>
      <w:r w:rsidR="004B385C" w:rsidRPr="00C2360A">
        <w:rPr>
          <w:rFonts w:ascii="Times New Roman" w:hAnsi="Times New Roman" w:cs="Times New Roman"/>
          <w:sz w:val="28"/>
          <w:szCs w:val="28"/>
          <w:lang w:val="uk-UA"/>
        </w:rPr>
        <w:t>казки», присвячений Міжнародному дню захисту дітей</w:t>
      </w:r>
      <w:r w:rsidR="002B0FF9" w:rsidRPr="00C236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85C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</w:t>
      </w:r>
      <w:r w:rsidR="00C2360A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4B385C" w:rsidRPr="00C23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червня 2017 року</w:t>
      </w:r>
      <w:r w:rsidR="004B385C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</w:p>
    <w:p w:rsidR="004B385C" w:rsidRPr="00C2360A" w:rsidRDefault="004B385C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i/>
          <w:sz w:val="28"/>
          <w:szCs w:val="28"/>
          <w:lang w:val="uk-UA"/>
        </w:rPr>
        <w:t>КЗ «ОБЛАСНИЙ ОРГАНІЗАЦІЙНО-МЕТОДИЧНИЙ ЦЕНТР КУЛЬТУРИ І МИСТЕЦТВА»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Харків, вул. Пушкінська, 62.</w:t>
      </w:r>
    </w:p>
    <w:p w:rsidR="004B385C" w:rsidRDefault="004B385C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60A" w:rsidRDefault="00C2360A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60A" w:rsidRPr="00C2360A" w:rsidRDefault="00C2360A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85C" w:rsidRPr="00C2360A" w:rsidRDefault="00C2360A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 ІІ</w:t>
      </w:r>
    </w:p>
    <w:p w:rsidR="004B385C" w:rsidRPr="00C2360A" w:rsidRDefault="004B385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4B385C" w:rsidRPr="00C2360A" w:rsidRDefault="004B385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i/>
          <w:iCs/>
          <w:sz w:val="28"/>
          <w:szCs w:val="28"/>
          <w:lang w:val="uk-UA"/>
        </w:rPr>
        <w:t>2.1. Організаційні засади проведення заходу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 xml:space="preserve">Для організації та проведення обласного фестивалю – конкурсу художнього слова «Чарівний світ </w:t>
      </w:r>
      <w:r w:rsidR="00C30C05" w:rsidRPr="00C2360A">
        <w:rPr>
          <w:sz w:val="28"/>
          <w:szCs w:val="28"/>
          <w:lang w:val="uk-UA"/>
        </w:rPr>
        <w:t xml:space="preserve">Слобожанської </w:t>
      </w:r>
      <w:r w:rsidRPr="00C2360A">
        <w:rPr>
          <w:sz w:val="28"/>
          <w:szCs w:val="28"/>
          <w:lang w:val="uk-UA"/>
        </w:rPr>
        <w:t>казки» створюється оргкомітет фестивалю. Оргкомітет фестивалю складається з фахівців в галузі театрального мистецтва, представників ООМЦКМ та ГО «</w:t>
      </w:r>
      <w:proofErr w:type="spellStart"/>
      <w:r w:rsidRPr="00C2360A">
        <w:rPr>
          <w:sz w:val="28"/>
          <w:szCs w:val="28"/>
          <w:lang w:val="uk-UA"/>
        </w:rPr>
        <w:t>ХПРКіТ</w:t>
      </w:r>
      <w:proofErr w:type="spellEnd"/>
      <w:r w:rsidRPr="00C2360A">
        <w:rPr>
          <w:sz w:val="28"/>
          <w:szCs w:val="28"/>
          <w:lang w:val="uk-UA"/>
        </w:rPr>
        <w:t>». Оргкомітет виконує наступну функцію: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здійснює збір заявок на участь у фестивалі- конкурсі;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створює робочу групу</w:t>
      </w:r>
      <w:r w:rsidR="00135D6A" w:rsidRPr="00C2360A">
        <w:rPr>
          <w:sz w:val="28"/>
          <w:szCs w:val="28"/>
          <w:lang w:val="uk-UA"/>
        </w:rPr>
        <w:t>(додаток 2)</w:t>
      </w:r>
      <w:r w:rsidRPr="00C2360A">
        <w:rPr>
          <w:sz w:val="28"/>
          <w:szCs w:val="28"/>
          <w:lang w:val="uk-UA"/>
        </w:rPr>
        <w:t>;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створює та затверджує склад журі фестивалю – конкурсу</w:t>
      </w:r>
      <w:r w:rsidR="00135D6A" w:rsidRPr="00C2360A">
        <w:rPr>
          <w:sz w:val="28"/>
          <w:szCs w:val="28"/>
          <w:lang w:val="uk-UA"/>
        </w:rPr>
        <w:t>(додаток 3)</w:t>
      </w:r>
      <w:r w:rsidRPr="00C2360A">
        <w:rPr>
          <w:sz w:val="28"/>
          <w:szCs w:val="28"/>
          <w:lang w:val="uk-UA"/>
        </w:rPr>
        <w:t>;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розробляє та затверджує програму, афішу, емблему фестивалю;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здійснює зустріч та розміщення учасників та гостей фестивалю;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організовує роботу прес - центру.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Оргкомітет залишає за собою право</w:t>
      </w:r>
      <w:r w:rsidR="002B0FF9" w:rsidRPr="00C2360A">
        <w:rPr>
          <w:sz w:val="28"/>
          <w:szCs w:val="28"/>
          <w:lang w:val="uk-UA"/>
        </w:rPr>
        <w:t xml:space="preserve"> </w:t>
      </w:r>
      <w:r w:rsidRPr="00C2360A">
        <w:rPr>
          <w:sz w:val="28"/>
          <w:szCs w:val="28"/>
          <w:lang w:val="uk-UA"/>
        </w:rPr>
        <w:t>використовувати надані аудіо та відеоматеріали у рекламних кампаніях фестивалю - конкурсу, в його ході здійснювати фотографування, аудіо та відео записи і в подальшому розміщувати їх у засобах масової інформації.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Оргкомітет вживає всіх необхідних заходів, на території проведення фестивалю - конкурсу для безпеки учасників, за умови дотримання ними правил поведінки та пожежної безпеки.</w:t>
      </w: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Оргкомітет забезпечує сценічний майданчик, приміщення для репетицій, аудіоапаратуру, безкоштовну фото</w:t>
      </w:r>
      <w:r w:rsidR="00F51B2C" w:rsidRPr="00C2360A">
        <w:rPr>
          <w:sz w:val="28"/>
          <w:szCs w:val="28"/>
          <w:lang w:val="uk-UA"/>
        </w:rPr>
        <w:t>-</w:t>
      </w:r>
      <w:r w:rsidRPr="00C2360A">
        <w:rPr>
          <w:sz w:val="28"/>
          <w:szCs w:val="28"/>
          <w:lang w:val="uk-UA"/>
        </w:rPr>
        <w:t xml:space="preserve"> та відео</w:t>
      </w:r>
      <w:r w:rsidR="00F51B2C" w:rsidRPr="00C2360A">
        <w:rPr>
          <w:sz w:val="28"/>
          <w:szCs w:val="28"/>
          <w:lang w:val="uk-UA"/>
        </w:rPr>
        <w:t>-</w:t>
      </w:r>
      <w:r w:rsidRPr="00C2360A">
        <w:rPr>
          <w:sz w:val="28"/>
          <w:szCs w:val="28"/>
          <w:lang w:val="uk-UA"/>
        </w:rPr>
        <w:t xml:space="preserve">зйомку фестивалю - конкурсу.  Відповідальність за перебування учасників на фестивалі беруть на себе керівники та супроводжуючі особи. Оргкомітет фестивалю відповідальності за життя та здоров’я учасників під час проведення репетицій та фестивалю не несе. </w:t>
      </w:r>
    </w:p>
    <w:p w:rsidR="0049103D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C2360A" w:rsidRPr="00C2360A" w:rsidRDefault="00C2360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49103D" w:rsidRDefault="00C2360A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="0049103D" w:rsidRPr="00C2360A">
        <w:rPr>
          <w:b/>
          <w:sz w:val="28"/>
          <w:szCs w:val="28"/>
          <w:lang w:val="uk-UA"/>
        </w:rPr>
        <w:t xml:space="preserve"> ІІІ</w:t>
      </w:r>
    </w:p>
    <w:p w:rsidR="00C2360A" w:rsidRPr="00C2360A" w:rsidRDefault="00C2360A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i/>
          <w:iCs/>
          <w:sz w:val="28"/>
          <w:szCs w:val="28"/>
          <w:lang w:val="uk-UA"/>
        </w:rPr>
        <w:t>3.1. Порядок проведення заходу та порядок подання документів</w:t>
      </w:r>
    </w:p>
    <w:p w:rsidR="00A3599A" w:rsidRPr="00C2360A" w:rsidRDefault="00A3599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sz w:val="28"/>
          <w:szCs w:val="28"/>
          <w:lang w:val="uk-UA"/>
        </w:rPr>
        <w:t>1 етап</w:t>
      </w:r>
      <w:r w:rsidRPr="00C2360A">
        <w:rPr>
          <w:sz w:val="28"/>
          <w:szCs w:val="28"/>
          <w:lang w:val="uk-UA"/>
        </w:rPr>
        <w:t xml:space="preserve"> - </w:t>
      </w:r>
      <w:r w:rsidRPr="00C2360A">
        <w:rPr>
          <w:b/>
          <w:bCs/>
          <w:sz w:val="28"/>
          <w:szCs w:val="28"/>
          <w:lang w:val="uk-UA"/>
        </w:rPr>
        <w:t xml:space="preserve">до 20 травня 2017 року. </w:t>
      </w:r>
      <w:r w:rsidRPr="00C2360A">
        <w:rPr>
          <w:bCs/>
          <w:sz w:val="28"/>
          <w:szCs w:val="28"/>
          <w:lang w:val="uk-UA"/>
        </w:rPr>
        <w:t>П</w:t>
      </w:r>
      <w:r w:rsidRPr="00C2360A">
        <w:rPr>
          <w:sz w:val="28"/>
          <w:szCs w:val="28"/>
          <w:lang w:val="uk-UA"/>
        </w:rPr>
        <w:t xml:space="preserve">ретендент на участь у фестивалі - конкурсі заповнює анкету-заявку до участі встановленого зразка та надає до Оргкомітету. </w:t>
      </w:r>
    </w:p>
    <w:p w:rsidR="00A3599A" w:rsidRPr="00C2360A" w:rsidRDefault="00A3599A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b/>
          <w:bCs/>
          <w:sz w:val="28"/>
          <w:szCs w:val="28"/>
          <w:lang w:val="uk-UA"/>
        </w:rPr>
        <w:t>2 етап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2360A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C23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червня 2017 року. 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перегляду конкурсної програми на базі визначеній Оргкомітетом: </w:t>
      </w:r>
      <w:r w:rsidRPr="00C2360A">
        <w:rPr>
          <w:rFonts w:ascii="Times New Roman" w:hAnsi="Times New Roman" w:cs="Times New Roman"/>
          <w:i/>
          <w:sz w:val="28"/>
          <w:szCs w:val="28"/>
          <w:lang w:val="uk-UA"/>
        </w:rPr>
        <w:t>КЗ «ОБЛАСНИЙ ОРГАНІЗАЦІЙНО-МЕТОДИЧНИЙ ЦЕНТР КУЛЬТУРИ І МИСТЕЦТВА»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Харків, вул. Пушкінська, 62.</w:t>
      </w:r>
      <w:r w:rsidR="00606FB6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1DA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FB6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Порядок виступу </w:t>
      </w:r>
      <w:r w:rsidR="00606FB6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конкурсантів </w:t>
      </w:r>
      <w:r w:rsidR="00606FB6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встановлюється за порядкови</w:t>
      </w:r>
      <w:r w:rsidR="00606FB6" w:rsidRPr="00C2360A">
        <w:rPr>
          <w:rFonts w:ascii="Times New Roman" w:hAnsi="Times New Roman" w:cs="Times New Roman"/>
          <w:sz w:val="28"/>
          <w:szCs w:val="28"/>
          <w:lang w:val="uk-UA"/>
        </w:rPr>
        <w:t>м номером реєстрації конкурсанта</w:t>
      </w:r>
      <w:r w:rsidR="00606FB6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прибутті. Першими  висту</w:t>
      </w:r>
      <w:r w:rsidR="00606FB6" w:rsidRPr="00C2360A">
        <w:rPr>
          <w:rFonts w:ascii="Times New Roman" w:hAnsi="Times New Roman" w:cs="Times New Roman"/>
          <w:sz w:val="28"/>
          <w:szCs w:val="28"/>
          <w:lang w:val="uk-UA"/>
        </w:rPr>
        <w:t>пають учасники категорії «Діти».</w:t>
      </w:r>
    </w:p>
    <w:p w:rsidR="00A3599A" w:rsidRPr="00C2360A" w:rsidRDefault="00A3599A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A3599A" w:rsidRPr="00C2360A" w:rsidRDefault="00A3599A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A3599A" w:rsidRPr="00C2360A" w:rsidRDefault="00A3599A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C2360A" w:rsidRDefault="00C2360A" w:rsidP="00C2360A">
      <w:pPr>
        <w:pStyle w:val="a3"/>
        <w:ind w:right="567"/>
        <w:jc w:val="both"/>
        <w:rPr>
          <w:b/>
          <w:sz w:val="28"/>
          <w:szCs w:val="28"/>
          <w:lang w:val="uk-UA"/>
        </w:rPr>
      </w:pPr>
    </w:p>
    <w:p w:rsidR="00A3599A" w:rsidRPr="00C2360A" w:rsidRDefault="00C2360A" w:rsidP="00C2360A">
      <w:pPr>
        <w:pStyle w:val="a3"/>
        <w:ind w:righ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</w:t>
      </w:r>
      <w:r w:rsidR="00A3599A" w:rsidRPr="00C2360A">
        <w:rPr>
          <w:b/>
          <w:sz w:val="28"/>
          <w:szCs w:val="28"/>
          <w:lang w:val="uk-UA"/>
        </w:rPr>
        <w:t xml:space="preserve"> IV</w:t>
      </w:r>
    </w:p>
    <w:p w:rsidR="00A3599A" w:rsidRPr="00C2360A" w:rsidRDefault="00A3599A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A3599A" w:rsidRPr="00C2360A" w:rsidRDefault="00A3599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i/>
          <w:iCs/>
          <w:sz w:val="28"/>
          <w:szCs w:val="28"/>
          <w:lang w:val="uk-UA"/>
        </w:rPr>
        <w:t>4.1.Учасники заходу</w:t>
      </w:r>
    </w:p>
    <w:p w:rsidR="00A3599A" w:rsidRPr="00C2360A" w:rsidRDefault="00A3599A" w:rsidP="00C2360A">
      <w:pPr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  Фестиваль - к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онкурс проводиться у двох вікових категоріях:</w:t>
      </w:r>
    </w:p>
    <w:p w:rsidR="00A3599A" w:rsidRPr="00C2360A" w:rsidRDefault="00A3599A" w:rsidP="00C2360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1 категорія («Діти»)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віком до 16 років включно;</w:t>
      </w:r>
    </w:p>
    <w:p w:rsidR="00A3599A" w:rsidRPr="00C2360A" w:rsidRDefault="00A3599A" w:rsidP="00C2360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категорія («Дорослі») 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віком від 17 років.</w:t>
      </w:r>
    </w:p>
    <w:p w:rsidR="00A3599A" w:rsidRPr="00C2360A" w:rsidRDefault="00A3599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9A" w:rsidRPr="00C2360A" w:rsidRDefault="00A3599A" w:rsidP="00C2360A">
      <w:pPr>
        <w:pStyle w:val="a3"/>
        <w:ind w:left="567" w:right="567" w:firstLine="567"/>
        <w:jc w:val="both"/>
        <w:rPr>
          <w:i/>
          <w:sz w:val="28"/>
          <w:szCs w:val="28"/>
          <w:lang w:val="uk-UA"/>
        </w:rPr>
      </w:pPr>
      <w:r w:rsidRPr="00C2360A">
        <w:rPr>
          <w:b/>
          <w:bCs/>
          <w:i/>
          <w:sz w:val="28"/>
          <w:szCs w:val="28"/>
          <w:lang w:val="uk-UA"/>
        </w:rPr>
        <w:t>4.2. Документи до участі</w:t>
      </w:r>
    </w:p>
    <w:p w:rsidR="00A3599A" w:rsidRPr="00C2360A" w:rsidRDefault="00A3599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Для участі у першому етапі фестивалю</w:t>
      </w:r>
      <w:r w:rsidR="00D661DA" w:rsidRPr="00C2360A">
        <w:rPr>
          <w:sz w:val="28"/>
          <w:szCs w:val="28"/>
          <w:lang w:val="uk-UA"/>
        </w:rPr>
        <w:t xml:space="preserve"> - конкурсу</w:t>
      </w:r>
      <w:r w:rsidRPr="00C2360A">
        <w:rPr>
          <w:sz w:val="28"/>
          <w:szCs w:val="28"/>
          <w:lang w:val="uk-UA"/>
        </w:rPr>
        <w:t xml:space="preserve"> потрібно н</w:t>
      </w:r>
      <w:r w:rsidR="00D661DA" w:rsidRPr="00C2360A">
        <w:rPr>
          <w:sz w:val="28"/>
          <w:szCs w:val="28"/>
          <w:lang w:val="uk-UA"/>
        </w:rPr>
        <w:t xml:space="preserve">адіслати на електронну адресу </w:t>
      </w:r>
      <w:r w:rsidRPr="00C2360A">
        <w:rPr>
          <w:sz w:val="28"/>
          <w:szCs w:val="28"/>
          <w:lang w:val="uk-UA"/>
        </w:rPr>
        <w:t xml:space="preserve"> оргкомітету наступні матеріали:</w:t>
      </w:r>
    </w:p>
    <w:p w:rsidR="00A3599A" w:rsidRPr="00C2360A" w:rsidRDefault="00A3599A" w:rsidP="00C2360A">
      <w:pPr>
        <w:pStyle w:val="a3"/>
        <w:ind w:left="567" w:right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-анкета-заявка (зразок додається) до 20.05.2017р;</w:t>
      </w:r>
    </w:p>
    <w:p w:rsidR="00A3599A" w:rsidRPr="00C2360A" w:rsidRDefault="00A3599A" w:rsidP="00C2360A">
      <w:pPr>
        <w:pStyle w:val="a3"/>
        <w:ind w:left="567" w:right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копія чеку про перерахування організаційного внеску(протягом 10 днів після підтвердження оргкомітетом  заявки на участь у фестивалі);</w:t>
      </w:r>
    </w:p>
    <w:p w:rsidR="00A3599A" w:rsidRPr="00C2360A" w:rsidRDefault="00A3599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599A" w:rsidRPr="00C2360A" w:rsidRDefault="00A3599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i/>
          <w:iCs/>
          <w:sz w:val="28"/>
          <w:szCs w:val="28"/>
          <w:lang w:val="uk-UA"/>
        </w:rPr>
        <w:t>4.3.Основні критерії відбору до участі у фестивальній програмі</w:t>
      </w:r>
    </w:p>
    <w:p w:rsidR="00606FB6" w:rsidRPr="00C2360A" w:rsidRDefault="00606FB6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- тематика виступу, визначена оргкомітетом, «Слобожанські казки». Учасник має представити на розсуд журі</w:t>
      </w:r>
      <w:r w:rsidR="00F51B2C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 казки або уривку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з казки Слобожанського регіону.</w:t>
      </w:r>
    </w:p>
    <w:p w:rsidR="00606FB6" w:rsidRPr="00C2360A" w:rsidRDefault="00606FB6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="00A3599A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ривалість конкурсної програми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99A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5 хвилин.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6FB6" w:rsidRPr="00C2360A" w:rsidRDefault="00606FB6" w:rsidP="00C2360A">
      <w:pPr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Pr="00C236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2360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Критерії оцінювання :</w:t>
      </w:r>
    </w:p>
    <w:p w:rsidR="00606FB6" w:rsidRPr="00C2360A" w:rsidRDefault="00606FB6" w:rsidP="00C2360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художній 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>рівень твору та його виконання;</w:t>
      </w:r>
    </w:p>
    <w:p w:rsidR="00606FB6" w:rsidRPr="00C2360A" w:rsidRDefault="00606FB6" w:rsidP="00C2360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майстерність та самобутність виконання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06FB6" w:rsidRPr="00C2360A" w:rsidRDefault="00606FB6" w:rsidP="00C2360A">
      <w:pPr>
        <w:pStyle w:val="1"/>
        <w:numPr>
          <w:ilvl w:val="0"/>
          <w:numId w:val="5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360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/>
        </w:rPr>
        <w:t>акторська гра, розкриття характеру героїв, засоби виразності</w:t>
      </w:r>
      <w:r w:rsidRPr="00C236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606FB6" w:rsidRPr="00C2360A" w:rsidRDefault="00606FB6" w:rsidP="00C2360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51B2C" w:rsidRPr="00C2360A">
        <w:rPr>
          <w:rFonts w:ascii="Times New Roman" w:eastAsia="Times New Roman" w:hAnsi="Times New Roman" w:cs="Times New Roman"/>
          <w:sz w:val="28"/>
          <w:szCs w:val="28"/>
          <w:lang w:val="uk-UA"/>
        </w:rPr>
        <w:t>ртистизм і</w:t>
      </w:r>
      <w:r w:rsidRPr="00C23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культура сценічної поведінки.</w:t>
      </w:r>
    </w:p>
    <w:p w:rsidR="00135D6A" w:rsidRPr="00C2360A" w:rsidRDefault="00F51B2C" w:rsidP="00C2360A">
      <w:pPr>
        <w:pStyle w:val="1"/>
        <w:spacing w:line="240" w:lineRule="auto"/>
        <w:ind w:left="567" w:right="56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Журі присуджує 1-у, 2-у і 3-ю</w:t>
      </w:r>
      <w:r w:rsidR="00135D6A" w:rsidRPr="00C2360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премію у всіх вікових категоріях, також Гран-прі фестивалю - конкурсу. При недостатньому рівні виконання учасників, 1, 2, або 3 місце може не присвоюватись</w:t>
      </w:r>
      <w:r w:rsidR="00135D6A" w:rsidRPr="00C2360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606FB6" w:rsidRPr="00C2360A" w:rsidRDefault="00606FB6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FB6" w:rsidRPr="00C2360A" w:rsidRDefault="00606FB6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C2360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Pr="00C2360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C2360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Журі має право:</w:t>
      </w:r>
    </w:p>
    <w:p w:rsidR="00606FB6" w:rsidRPr="00C2360A" w:rsidRDefault="00606FB6" w:rsidP="00C2360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припинити виступ, що не відповідає регламенту;</w:t>
      </w:r>
    </w:p>
    <w:p w:rsidR="00606FB6" w:rsidRPr="00C2360A" w:rsidRDefault="00606FB6" w:rsidP="00C2360A">
      <w:pPr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поділяти місця між двома учасниками у разі однакового виконавського рівня; </w:t>
      </w:r>
    </w:p>
    <w:p w:rsidR="00606FB6" w:rsidRPr="00C2360A" w:rsidRDefault="00606FB6" w:rsidP="00C2360A">
      <w:pPr>
        <w:numPr>
          <w:ilvl w:val="0"/>
          <w:numId w:val="4"/>
        </w:numPr>
        <w:tabs>
          <w:tab w:val="left" w:pos="360"/>
          <w:tab w:val="left" w:pos="108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не присуджувати  місця;</w:t>
      </w:r>
    </w:p>
    <w:p w:rsidR="00606FB6" w:rsidRPr="00C2360A" w:rsidRDefault="00606FB6" w:rsidP="00C2360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встановлювати додаткові номінації для нагородження та присуджувати спеціальні призи;</w:t>
      </w:r>
    </w:p>
    <w:p w:rsidR="00606FB6" w:rsidRPr="00C2360A" w:rsidRDefault="00606FB6" w:rsidP="00C2360A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нагороджувати конкурсантів призами, цінними подарунками від спонсорів та благодійних організацій (у разі наявності).</w:t>
      </w:r>
    </w:p>
    <w:p w:rsidR="00606FB6" w:rsidRPr="00C2360A" w:rsidRDefault="00606FB6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Рішення журі оскарженню не підлягає.</w:t>
      </w:r>
      <w:r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1DA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результатів </w:t>
      </w:r>
      <w:r w:rsidR="00F51B2C" w:rsidRPr="00C2360A">
        <w:rPr>
          <w:rFonts w:ascii="Times New Roman" w:hAnsi="Times New Roman" w:cs="Times New Roman"/>
          <w:sz w:val="28"/>
          <w:szCs w:val="28"/>
          <w:lang w:val="uk-UA"/>
        </w:rPr>
        <w:t>виступів учасників конкурсу проводиться між членами журі</w:t>
      </w:r>
      <w:r w:rsidR="00D661DA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Виступи учасників конкурсу оцінюються журі за 10-бальною системою. </w:t>
      </w:r>
    </w:p>
    <w:p w:rsidR="00606FB6" w:rsidRDefault="00606FB6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60A" w:rsidRDefault="00C2360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60A" w:rsidRDefault="00C2360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60A" w:rsidRPr="00C2360A" w:rsidRDefault="00C2360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FB6" w:rsidRPr="00C2360A" w:rsidRDefault="00606FB6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606FB6" w:rsidRPr="00C2360A" w:rsidRDefault="00C2360A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</w:t>
      </w:r>
      <w:r w:rsidR="00606FB6" w:rsidRPr="00C2360A">
        <w:rPr>
          <w:b/>
          <w:sz w:val="28"/>
          <w:szCs w:val="28"/>
          <w:lang w:val="uk-UA"/>
        </w:rPr>
        <w:t xml:space="preserve"> V</w:t>
      </w:r>
    </w:p>
    <w:p w:rsidR="00606FB6" w:rsidRPr="00C2360A" w:rsidRDefault="00606FB6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606FB6" w:rsidRPr="00C2360A" w:rsidRDefault="00606FB6" w:rsidP="00C2360A">
      <w:pPr>
        <w:pStyle w:val="a3"/>
        <w:ind w:left="567" w:right="567" w:firstLine="567"/>
        <w:jc w:val="both"/>
        <w:rPr>
          <w:b/>
          <w:i/>
          <w:sz w:val="28"/>
          <w:szCs w:val="28"/>
          <w:lang w:val="uk-UA"/>
        </w:rPr>
      </w:pPr>
      <w:r w:rsidRPr="00C2360A">
        <w:rPr>
          <w:b/>
          <w:i/>
          <w:sz w:val="28"/>
          <w:szCs w:val="28"/>
          <w:lang w:val="uk-UA"/>
        </w:rPr>
        <w:t>5.1. Нагородження учасників заходу</w:t>
      </w:r>
    </w:p>
    <w:p w:rsidR="00135D6A" w:rsidRPr="00C2360A" w:rsidRDefault="00D661D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35D6A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Всі учасники нагороджуються подякою  за участь у конкурсі. </w:t>
      </w:r>
    </w:p>
    <w:p w:rsidR="00135D6A" w:rsidRPr="00C2360A" w:rsidRDefault="00D661D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35D6A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Журі визначає лауреатів (І, ІІ, ІІІ місця в обох вікових категоріях) та нагороджує дипломами. </w:t>
      </w:r>
    </w:p>
    <w:p w:rsidR="00135D6A" w:rsidRPr="00C2360A" w:rsidRDefault="00D661D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35D6A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В рамках конкурсу організатори і журі можуть встановити додаткові нагороди (приз глядацьких симпатій тощо).</w:t>
      </w:r>
    </w:p>
    <w:p w:rsidR="00135D6A" w:rsidRPr="00C2360A" w:rsidRDefault="00D661D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6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35D6A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5D6A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Володарі Гран- прі отримують сертифікат на запис циклу аудіо – казок </w:t>
      </w:r>
      <w:r w:rsidR="00F51B2C" w:rsidRPr="00C2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D6A" w:rsidRPr="00C2360A">
        <w:rPr>
          <w:rFonts w:ascii="Times New Roman" w:hAnsi="Times New Roman" w:cs="Times New Roman"/>
          <w:sz w:val="28"/>
          <w:szCs w:val="28"/>
          <w:lang w:val="uk-UA"/>
        </w:rPr>
        <w:t>Слобожанщини від студії звукозапису «Корова-</w:t>
      </w:r>
      <w:r w:rsidR="00135D6A" w:rsidRPr="00C2360A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135D6A" w:rsidRPr="00C2360A">
        <w:rPr>
          <w:rFonts w:ascii="Times New Roman" w:hAnsi="Times New Roman" w:cs="Times New Roman"/>
          <w:sz w:val="28"/>
          <w:szCs w:val="28"/>
          <w:lang w:val="uk-UA"/>
        </w:rPr>
        <w:t>» м. Харків з подальшим розповсюдженням і поширенням цього запису.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color w:val="auto"/>
          <w:sz w:val="28"/>
          <w:szCs w:val="28"/>
          <w:lang w:val="uk-UA"/>
        </w:rPr>
      </w:pPr>
      <w:r w:rsidRPr="00C2360A">
        <w:rPr>
          <w:color w:val="auto"/>
          <w:sz w:val="28"/>
          <w:szCs w:val="28"/>
          <w:lang w:val="uk-UA"/>
        </w:rPr>
        <w:t>Нагородження учасників фестивалю відбуватиметься в день фестивальної програми.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color w:val="auto"/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color w:val="auto"/>
          <w:sz w:val="28"/>
          <w:szCs w:val="28"/>
          <w:lang w:val="uk-UA"/>
        </w:rPr>
      </w:pPr>
    </w:p>
    <w:p w:rsidR="00135D6A" w:rsidRPr="00C2360A" w:rsidRDefault="00C2360A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="00135D6A" w:rsidRPr="00C2360A">
        <w:rPr>
          <w:b/>
          <w:sz w:val="28"/>
          <w:szCs w:val="28"/>
          <w:lang w:val="uk-UA"/>
        </w:rPr>
        <w:t xml:space="preserve"> VI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i/>
          <w:iCs/>
          <w:sz w:val="28"/>
          <w:szCs w:val="28"/>
          <w:lang w:val="uk-UA"/>
        </w:rPr>
        <w:t>6.1. Фінансові  умови проведення заходу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Фестиваль не є комерційним заходом.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Оргкомітет фестивалю формує фестивальний фонд за рахунок спонсорських внесків та реєстраційних внесків учасників фестивалю.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Для покриття витрат, пов’язаних з організацією проведення фестивалю кожен учасник - робить організаційний внесок у розмірі 150 грн.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 xml:space="preserve">Повну суму організаційного внеску учасники фестивалю повинні перерахувати протягом 10-ти календарних днів після підтвердження оргкомітетом  заявки на участь. У разі якщо організаційний внесок не сплачений протягом вказаного терміну після підтвердження оргкомітетом заявки на участь, то заявка відхиляється. 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Реквізити для перерахування організаційного внеску будуть надані учаснику після підтвердження оргкомітетом заявки на участь у фестивалі.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color w:val="auto"/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color w:val="auto"/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b/>
          <w:i/>
          <w:sz w:val="28"/>
          <w:szCs w:val="28"/>
          <w:lang w:val="uk-UA"/>
        </w:rPr>
      </w:pPr>
      <w:r w:rsidRPr="00C2360A">
        <w:rPr>
          <w:b/>
          <w:i/>
          <w:sz w:val="28"/>
          <w:szCs w:val="28"/>
          <w:lang w:val="uk-UA"/>
        </w:rPr>
        <w:t>6.2.  Використання коштів організаційних внесків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Оргкомітет використовує кошти на: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призовий та нагородний фонд фестивалю;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послуги з технічного забезпечення фестивальних заходів, дизайн сценічного простору;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оплата роботи журі,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 xml:space="preserve"> - виготовлення фестивальної символіки та сувенірної продукції для учасників, гостей фестивалю;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рамки, друкування афіш, дипломів, запрошень, листівок, буклетів та інше.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color w:val="auto"/>
          <w:sz w:val="28"/>
          <w:szCs w:val="28"/>
          <w:lang w:val="uk-UA"/>
        </w:rPr>
      </w:pPr>
    </w:p>
    <w:p w:rsidR="00135D6A" w:rsidRPr="00C2360A" w:rsidRDefault="00135D6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61DA" w:rsidRPr="00C2360A" w:rsidRDefault="00D661DA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135D6A" w:rsidRPr="00C2360A" w:rsidRDefault="00C2360A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</w:t>
      </w:r>
      <w:r w:rsidR="00135D6A" w:rsidRPr="00C2360A">
        <w:rPr>
          <w:b/>
          <w:sz w:val="28"/>
          <w:szCs w:val="28"/>
          <w:lang w:val="uk-UA"/>
        </w:rPr>
        <w:t xml:space="preserve"> </w:t>
      </w:r>
      <w:r w:rsidR="00135D6A" w:rsidRPr="00C2360A">
        <w:rPr>
          <w:b/>
          <w:sz w:val="28"/>
          <w:szCs w:val="28"/>
          <w:lang w:val="en-US"/>
        </w:rPr>
        <w:t>VII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b/>
          <w:i/>
          <w:sz w:val="28"/>
          <w:szCs w:val="28"/>
          <w:lang w:val="uk-UA"/>
        </w:rPr>
      </w:pPr>
      <w:r w:rsidRPr="00C2360A">
        <w:rPr>
          <w:b/>
          <w:i/>
          <w:sz w:val="28"/>
          <w:szCs w:val="28"/>
          <w:lang w:val="uk-UA"/>
        </w:rPr>
        <w:t>7.1. Авторські права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Засновник фестивалю, керуючись діючим законодавством України з охорони авторських прав та інтелектуальної власності, всю друковану продукцію, аудіо, відео, кіно матеріали, які виготовлені в рамках фестивалю, оголошує власністю засновника.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Символіка, назва, положення фестивалю є власністю засновника проекту і можуть бути використані іншими сторонами з комерційною та рекламною метою тільки з дозволу засновника проекту.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Засновник залишає за собою право:</w:t>
      </w:r>
      <w:bookmarkStart w:id="0" w:name="_GoBack"/>
      <w:bookmarkEnd w:id="0"/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використання аудіо, відео матеріали у рекламних компаніях фестивалю;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- показ виступів учасників фестивалю на відео й розповсюдження.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b/>
          <w:i/>
          <w:sz w:val="28"/>
          <w:szCs w:val="28"/>
          <w:lang w:val="uk-UA"/>
        </w:rPr>
      </w:pPr>
      <w:r w:rsidRPr="00C2360A">
        <w:rPr>
          <w:b/>
          <w:i/>
          <w:sz w:val="28"/>
          <w:szCs w:val="28"/>
          <w:lang w:val="uk-UA"/>
        </w:rPr>
        <w:t>7.2. Символіка фестивалю</w:t>
      </w:r>
    </w:p>
    <w:p w:rsidR="00C66B3C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Символіка фестивалю (емблема) включає в себе символ фестивалю та слова «Обласний фестиваль</w:t>
      </w:r>
      <w:r w:rsidR="00C66B3C" w:rsidRPr="00C2360A">
        <w:rPr>
          <w:sz w:val="28"/>
          <w:szCs w:val="28"/>
          <w:lang w:val="uk-UA"/>
        </w:rPr>
        <w:t xml:space="preserve"> – конкурс художнього слова «Чарівний світ </w:t>
      </w:r>
      <w:r w:rsidR="00F51B2C" w:rsidRPr="00C2360A">
        <w:rPr>
          <w:sz w:val="28"/>
          <w:szCs w:val="28"/>
          <w:lang w:val="uk-UA"/>
        </w:rPr>
        <w:t xml:space="preserve">Слобожанської </w:t>
      </w:r>
      <w:r w:rsidR="00C66B3C" w:rsidRPr="00C2360A">
        <w:rPr>
          <w:sz w:val="28"/>
          <w:szCs w:val="28"/>
          <w:lang w:val="uk-UA"/>
        </w:rPr>
        <w:t xml:space="preserve">казки». 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135D6A" w:rsidRPr="00C2360A" w:rsidRDefault="00C2360A" w:rsidP="00C2360A">
      <w:pPr>
        <w:pStyle w:val="a3"/>
        <w:ind w:left="567" w:right="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="00135D6A" w:rsidRPr="00C2360A">
        <w:rPr>
          <w:b/>
          <w:sz w:val="28"/>
          <w:szCs w:val="28"/>
          <w:lang w:val="uk-UA"/>
        </w:rPr>
        <w:t xml:space="preserve"> VIII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i/>
          <w:iCs/>
          <w:sz w:val="28"/>
          <w:szCs w:val="28"/>
          <w:lang w:val="uk-UA"/>
        </w:rPr>
        <w:t>8.1. Інформаційне забезпечення заходу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Інформація про порядок організації та проведення обласного фестивалю</w:t>
      </w:r>
      <w:r w:rsidR="00C66B3C" w:rsidRPr="00C2360A">
        <w:rPr>
          <w:sz w:val="28"/>
          <w:szCs w:val="28"/>
          <w:lang w:val="uk-UA"/>
        </w:rPr>
        <w:t xml:space="preserve"> – конкурсу художнього слова «Чарівний світ </w:t>
      </w:r>
      <w:r w:rsidR="00F51B2C" w:rsidRPr="00C2360A">
        <w:rPr>
          <w:sz w:val="28"/>
          <w:szCs w:val="28"/>
          <w:lang w:val="uk-UA"/>
        </w:rPr>
        <w:t xml:space="preserve">Слобожанської </w:t>
      </w:r>
      <w:r w:rsidR="00C66B3C" w:rsidRPr="00C2360A">
        <w:rPr>
          <w:sz w:val="28"/>
          <w:szCs w:val="28"/>
          <w:lang w:val="uk-UA"/>
        </w:rPr>
        <w:t>казки»</w:t>
      </w:r>
      <w:r w:rsidRPr="00C2360A">
        <w:rPr>
          <w:sz w:val="28"/>
          <w:szCs w:val="28"/>
          <w:lang w:val="uk-UA"/>
        </w:rPr>
        <w:t xml:space="preserve">  міститься на  сайті КЗ «ООМЦКМ» http://www.cultura.kh.ua/ . Оргкомітет забезпечує поширення інформації щодо фестивалю та організовує висвітлення його результатів у засобах масової інформації.</w:t>
      </w:r>
    </w:p>
    <w:p w:rsidR="00C66B3C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b/>
          <w:bCs/>
          <w:sz w:val="28"/>
          <w:szCs w:val="28"/>
          <w:u w:val="single"/>
          <w:lang w:val="uk-UA"/>
        </w:rPr>
        <w:t>Контакти оргкомітету:</w:t>
      </w:r>
    </w:p>
    <w:p w:rsidR="00C66B3C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 xml:space="preserve">Прийом заявок на фестиваль здійснюється за електронною адресою: </w:t>
      </w:r>
    </w:p>
    <w:p w:rsidR="00C66B3C" w:rsidRPr="00C2360A" w:rsidRDefault="00ED00C0" w:rsidP="00C2360A">
      <w:pPr>
        <w:pStyle w:val="a3"/>
        <w:ind w:left="567" w:right="567" w:firstLine="567"/>
        <w:jc w:val="both"/>
        <w:rPr>
          <w:b/>
          <w:i/>
          <w:sz w:val="28"/>
          <w:szCs w:val="28"/>
        </w:rPr>
      </w:pPr>
      <w:proofErr w:type="spellStart"/>
      <w:r w:rsidRPr="00C2360A">
        <w:rPr>
          <w:b/>
          <w:i/>
          <w:sz w:val="28"/>
          <w:szCs w:val="28"/>
          <w:lang w:val="en-US"/>
        </w:rPr>
        <w:t>svitkazki</w:t>
      </w:r>
      <w:proofErr w:type="spellEnd"/>
      <w:r w:rsidRPr="00C2360A">
        <w:rPr>
          <w:b/>
          <w:i/>
          <w:sz w:val="28"/>
          <w:szCs w:val="28"/>
        </w:rPr>
        <w:t>@</w:t>
      </w:r>
      <w:proofErr w:type="spellStart"/>
      <w:r w:rsidRPr="00C2360A">
        <w:rPr>
          <w:b/>
          <w:i/>
          <w:sz w:val="28"/>
          <w:szCs w:val="28"/>
          <w:lang w:val="en-US"/>
        </w:rPr>
        <w:t>ukr</w:t>
      </w:r>
      <w:proofErr w:type="spellEnd"/>
      <w:r w:rsidRPr="00C2360A">
        <w:rPr>
          <w:b/>
          <w:i/>
          <w:sz w:val="28"/>
          <w:szCs w:val="28"/>
        </w:rPr>
        <w:t>.</w:t>
      </w:r>
      <w:r w:rsidRPr="00C2360A">
        <w:rPr>
          <w:b/>
          <w:i/>
          <w:sz w:val="28"/>
          <w:szCs w:val="28"/>
          <w:lang w:val="en-US"/>
        </w:rPr>
        <w:t>net</w:t>
      </w:r>
    </w:p>
    <w:p w:rsidR="00C66B3C" w:rsidRPr="00C2360A" w:rsidRDefault="00C66B3C" w:rsidP="00C2360A">
      <w:pPr>
        <w:pStyle w:val="a3"/>
        <w:ind w:left="567" w:right="567" w:firstLine="567"/>
        <w:jc w:val="both"/>
        <w:rPr>
          <w:color w:val="0000FF"/>
          <w:sz w:val="28"/>
          <w:szCs w:val="28"/>
          <w:u w:val="single"/>
          <w:lang w:val="uk-UA"/>
        </w:rPr>
      </w:pPr>
    </w:p>
    <w:p w:rsidR="00C66B3C" w:rsidRPr="00C2360A" w:rsidRDefault="00D352E3" w:rsidP="00C2360A">
      <w:pPr>
        <w:pStyle w:val="a3"/>
        <w:ind w:left="567" w:right="567" w:firstLine="567"/>
        <w:jc w:val="both"/>
        <w:rPr>
          <w:sz w:val="28"/>
          <w:szCs w:val="28"/>
          <w:u w:val="single"/>
          <w:lang w:val="uk-UA"/>
        </w:rPr>
      </w:pPr>
      <w:hyperlink r:id="rId5" w:history="1">
        <w:r w:rsidR="00C66B3C" w:rsidRPr="00C2360A">
          <w:rPr>
            <w:rStyle w:val="a5"/>
            <w:sz w:val="28"/>
            <w:szCs w:val="28"/>
            <w:lang w:val="uk-UA"/>
          </w:rPr>
          <w:t xml:space="preserve">Інформація міститься на сайті КЗ «ООМЦКМ»  </w:t>
        </w:r>
        <w:r w:rsidR="00C66B3C" w:rsidRPr="00C2360A">
          <w:rPr>
            <w:color w:val="0000FF"/>
            <w:sz w:val="28"/>
            <w:szCs w:val="28"/>
            <w:u w:val="single"/>
            <w:lang w:val="uk-UA"/>
          </w:rPr>
          <w:t>http://www.cultura.kh.ua</w:t>
        </w:r>
        <w:r w:rsidR="00C66B3C" w:rsidRPr="00C2360A">
          <w:rPr>
            <w:color w:val="0000FF"/>
            <w:sz w:val="28"/>
            <w:szCs w:val="28"/>
            <w:lang w:val="uk-UA"/>
          </w:rPr>
          <w:t>/</w:t>
        </w:r>
      </w:hyperlink>
    </w:p>
    <w:p w:rsidR="00C66B3C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color w:val="0000FF"/>
          <w:sz w:val="28"/>
          <w:szCs w:val="28"/>
          <w:u w:val="single"/>
          <w:lang w:val="uk-UA"/>
        </w:rPr>
        <w:t>https://vk.com/kyltypa</w:t>
      </w:r>
      <w:r w:rsidRPr="00C2360A">
        <w:rPr>
          <w:sz w:val="28"/>
          <w:szCs w:val="28"/>
          <w:lang w:val="uk-UA"/>
        </w:rPr>
        <w:t xml:space="preserve"> -ВК</w:t>
      </w:r>
    </w:p>
    <w:p w:rsidR="00C66B3C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З запитаннями звертатися за телефонами: (</w:t>
      </w:r>
      <w:r w:rsidRPr="00C2360A">
        <w:rPr>
          <w:b/>
          <w:sz w:val="28"/>
          <w:szCs w:val="28"/>
          <w:lang w:val="uk-UA"/>
        </w:rPr>
        <w:t>057) 725-12-41,</w:t>
      </w:r>
      <w:r w:rsidRPr="00C2360A">
        <w:rPr>
          <w:sz w:val="28"/>
          <w:szCs w:val="28"/>
          <w:lang w:val="uk-UA"/>
        </w:rPr>
        <w:t xml:space="preserve"> </w:t>
      </w:r>
      <w:r w:rsidRPr="00C2360A">
        <w:rPr>
          <w:b/>
          <w:sz w:val="28"/>
          <w:szCs w:val="28"/>
          <w:lang w:val="uk-UA"/>
        </w:rPr>
        <w:t>(057)725-12-36</w:t>
      </w: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b/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center"/>
        <w:rPr>
          <w:b/>
          <w:bCs/>
          <w:sz w:val="28"/>
          <w:szCs w:val="28"/>
          <w:lang w:val="uk-UA"/>
        </w:rPr>
      </w:pPr>
      <w:r w:rsidRPr="00C2360A">
        <w:rPr>
          <w:b/>
          <w:bCs/>
          <w:sz w:val="28"/>
          <w:szCs w:val="28"/>
          <w:lang w:val="uk-UA"/>
        </w:rPr>
        <w:lastRenderedPageBreak/>
        <w:t xml:space="preserve">Анкета </w:t>
      </w:r>
      <w:proofErr w:type="spellStart"/>
      <w:r w:rsidRPr="00C2360A">
        <w:rPr>
          <w:b/>
          <w:bCs/>
          <w:sz w:val="28"/>
          <w:szCs w:val="28"/>
          <w:lang w:val="uk-UA"/>
        </w:rPr>
        <w:t>-заявка</w:t>
      </w:r>
      <w:proofErr w:type="spellEnd"/>
    </w:p>
    <w:p w:rsidR="00C66B3C" w:rsidRPr="00C2360A" w:rsidRDefault="00C66B3C" w:rsidP="00C2360A">
      <w:pPr>
        <w:pStyle w:val="a3"/>
        <w:ind w:left="567" w:right="567" w:firstLine="567"/>
        <w:jc w:val="center"/>
        <w:rPr>
          <w:b/>
          <w:bCs/>
          <w:sz w:val="28"/>
          <w:szCs w:val="28"/>
          <w:lang w:val="uk-UA"/>
        </w:rPr>
      </w:pPr>
      <w:r w:rsidRPr="00C2360A">
        <w:rPr>
          <w:b/>
          <w:bCs/>
          <w:sz w:val="28"/>
          <w:szCs w:val="28"/>
          <w:lang w:val="uk-UA"/>
        </w:rPr>
        <w:t>на участь в обласному фестивалі – конкурсі художнього слова</w:t>
      </w:r>
    </w:p>
    <w:p w:rsidR="00C66B3C" w:rsidRPr="00C2360A" w:rsidRDefault="00C66B3C" w:rsidP="00C2360A">
      <w:pPr>
        <w:pStyle w:val="a3"/>
        <w:ind w:left="567" w:right="567" w:firstLine="567"/>
        <w:jc w:val="center"/>
        <w:rPr>
          <w:b/>
          <w:bCs/>
          <w:sz w:val="28"/>
          <w:szCs w:val="28"/>
          <w:lang w:val="uk-UA"/>
        </w:rPr>
      </w:pPr>
      <w:r w:rsidRPr="00C2360A">
        <w:rPr>
          <w:b/>
          <w:bCs/>
          <w:sz w:val="28"/>
          <w:szCs w:val="28"/>
          <w:lang w:val="uk-UA"/>
        </w:rPr>
        <w:t xml:space="preserve">«Чарівний світ </w:t>
      </w:r>
      <w:r w:rsidR="00C30C05" w:rsidRPr="00C2360A">
        <w:rPr>
          <w:b/>
          <w:bCs/>
          <w:sz w:val="28"/>
          <w:szCs w:val="28"/>
          <w:lang w:val="uk-UA"/>
        </w:rPr>
        <w:t xml:space="preserve">Слобожанської </w:t>
      </w:r>
      <w:r w:rsidRPr="00C2360A">
        <w:rPr>
          <w:b/>
          <w:bCs/>
          <w:sz w:val="28"/>
          <w:szCs w:val="28"/>
          <w:lang w:val="uk-UA"/>
        </w:rPr>
        <w:t>казки»,</w:t>
      </w:r>
    </w:p>
    <w:p w:rsidR="00C66B3C" w:rsidRPr="00C2360A" w:rsidRDefault="00C66B3C" w:rsidP="00C2360A">
      <w:pPr>
        <w:pStyle w:val="a3"/>
        <w:ind w:left="567" w:right="567" w:firstLine="567"/>
        <w:jc w:val="center"/>
        <w:rPr>
          <w:sz w:val="28"/>
          <w:szCs w:val="28"/>
          <w:lang w:val="uk-UA"/>
        </w:rPr>
      </w:pPr>
      <w:r w:rsidRPr="00C2360A">
        <w:rPr>
          <w:b/>
          <w:bCs/>
          <w:sz w:val="28"/>
          <w:szCs w:val="28"/>
          <w:lang w:val="uk-UA"/>
        </w:rPr>
        <w:t>присвяченого Міжнародному дню захисту дітей</w:t>
      </w:r>
    </w:p>
    <w:p w:rsidR="00C66B3C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 </w:t>
      </w:r>
    </w:p>
    <w:p w:rsidR="00C66B3C" w:rsidRPr="00C2360A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1). </w:t>
      </w:r>
      <w:proofErr w:type="spellStart"/>
      <w:proofErr w:type="gramStart"/>
      <w:r w:rsidR="00C66B3C" w:rsidRPr="00C2360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66B3C" w:rsidRPr="00C2360A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="00C66B3C" w:rsidRPr="00C23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B3C" w:rsidRPr="00C2360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C66B3C" w:rsidRPr="00C2360A">
        <w:rPr>
          <w:rFonts w:ascii="Times New Roman" w:hAnsi="Times New Roman" w:cs="Times New Roman"/>
          <w:sz w:val="28"/>
          <w:szCs w:val="28"/>
        </w:rPr>
        <w:t>, по</w:t>
      </w:r>
      <w:r w:rsidR="00C66B3C" w:rsidRPr="00C2360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батькові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а;</w:t>
      </w:r>
    </w:p>
    <w:p w:rsidR="00C66B3C" w:rsidRPr="00C2360A" w:rsidRDefault="00C66B3C" w:rsidP="00C2360A">
      <w:pPr>
        <w:tabs>
          <w:tab w:val="left" w:pos="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6B3C" w:rsidRPr="00C2360A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2). </w:t>
      </w:r>
      <w:r w:rsidR="00C66B3C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66B3C" w:rsidRPr="00C2360A" w:rsidRDefault="00C66B3C" w:rsidP="00C2360A">
      <w:pPr>
        <w:tabs>
          <w:tab w:val="left" w:pos="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6B3C" w:rsidRPr="00C2360A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3). </w:t>
      </w:r>
      <w:r w:rsidR="00C66B3C" w:rsidRPr="00C2360A"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66B3C" w:rsidRPr="00C2360A" w:rsidRDefault="00C66B3C" w:rsidP="00C2360A">
      <w:pPr>
        <w:tabs>
          <w:tab w:val="left" w:pos="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360A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4). </w:t>
      </w:r>
      <w:r w:rsidR="00C66B3C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Заклад, який представляє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2360A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360A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5). </w:t>
      </w:r>
      <w:r w:rsidR="00C66B3C" w:rsidRPr="00C2360A">
        <w:rPr>
          <w:rFonts w:ascii="Times New Roman" w:hAnsi="Times New Roman" w:cs="Times New Roman"/>
          <w:sz w:val="28"/>
          <w:szCs w:val="28"/>
          <w:lang w:val="uk-UA"/>
        </w:rPr>
        <w:t>Вікова к</w:t>
      </w:r>
      <w:r w:rsidR="00C66B3C" w:rsidRPr="00C2360A">
        <w:rPr>
          <w:rFonts w:ascii="Times New Roman" w:eastAsia="Calibri" w:hAnsi="Times New Roman" w:cs="Times New Roman"/>
          <w:sz w:val="28"/>
          <w:szCs w:val="28"/>
          <w:lang w:val="uk-UA"/>
        </w:rPr>
        <w:t>атегорія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2360A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6B3C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6). </w:t>
      </w:r>
      <w:r>
        <w:rPr>
          <w:rFonts w:ascii="Times New Roman" w:hAnsi="Times New Roman" w:cs="Times New Roman"/>
          <w:sz w:val="28"/>
          <w:szCs w:val="28"/>
          <w:lang w:val="uk-UA"/>
        </w:rPr>
        <w:t>Назва конкурсної програми;</w:t>
      </w:r>
    </w:p>
    <w:p w:rsidR="00C2360A" w:rsidRPr="00C2360A" w:rsidRDefault="00C2360A" w:rsidP="00C2360A">
      <w:pPr>
        <w:tabs>
          <w:tab w:val="left" w:pos="0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6B3C" w:rsidRPr="00C2360A" w:rsidRDefault="00C2360A" w:rsidP="00C2360A">
      <w:pPr>
        <w:pStyle w:val="a3"/>
        <w:ind w:left="567" w:righ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7). </w:t>
      </w:r>
      <w:r w:rsidR="00C66B3C" w:rsidRPr="00C2360A">
        <w:rPr>
          <w:sz w:val="28"/>
          <w:szCs w:val="28"/>
          <w:lang w:val="uk-UA"/>
        </w:rPr>
        <w:t>Хронометраж конкурсної програми</w:t>
      </w:r>
      <w:r>
        <w:rPr>
          <w:sz w:val="28"/>
          <w:szCs w:val="28"/>
          <w:lang w:val="uk-UA"/>
        </w:rPr>
        <w:t>.</w:t>
      </w:r>
    </w:p>
    <w:p w:rsidR="00C66B3C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C66B3C" w:rsidRPr="00C2360A" w:rsidRDefault="00C66B3C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135D6A" w:rsidRPr="00C2360A" w:rsidRDefault="00135D6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> </w:t>
      </w:r>
    </w:p>
    <w:p w:rsidR="00135D6A" w:rsidRPr="00C2360A" w:rsidRDefault="00135D6A" w:rsidP="00C2360A">
      <w:pPr>
        <w:pStyle w:val="a3"/>
        <w:ind w:left="567" w:right="567" w:firstLine="567"/>
        <w:jc w:val="both"/>
        <w:rPr>
          <w:b/>
          <w:i/>
          <w:sz w:val="28"/>
          <w:szCs w:val="28"/>
          <w:lang w:val="uk-UA"/>
        </w:rPr>
      </w:pPr>
    </w:p>
    <w:p w:rsidR="00606FB6" w:rsidRPr="00C2360A" w:rsidRDefault="00606FB6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599A" w:rsidRPr="00C2360A" w:rsidRDefault="00A3599A" w:rsidP="00C2360A">
      <w:pPr>
        <w:tabs>
          <w:tab w:val="left" w:pos="360"/>
        </w:tabs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3599A" w:rsidRPr="00C2360A" w:rsidRDefault="00A3599A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9A" w:rsidRPr="00C2360A" w:rsidRDefault="00A3599A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49103D" w:rsidRPr="00C2360A" w:rsidRDefault="0049103D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  <w:r w:rsidRPr="00C2360A">
        <w:rPr>
          <w:sz w:val="28"/>
          <w:szCs w:val="28"/>
          <w:lang w:val="uk-UA"/>
        </w:rPr>
        <w:t xml:space="preserve">   </w:t>
      </w:r>
    </w:p>
    <w:p w:rsidR="004B385C" w:rsidRPr="00C2360A" w:rsidRDefault="004B385C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6AB" w:rsidRPr="00C2360A" w:rsidRDefault="00E326AB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E326AB" w:rsidRPr="00C2360A" w:rsidRDefault="00E326AB" w:rsidP="00C2360A">
      <w:pPr>
        <w:pStyle w:val="a3"/>
        <w:ind w:left="567" w:right="567" w:firstLine="567"/>
        <w:jc w:val="both"/>
        <w:rPr>
          <w:sz w:val="28"/>
          <w:szCs w:val="28"/>
          <w:lang w:val="uk-UA"/>
        </w:rPr>
      </w:pPr>
    </w:p>
    <w:p w:rsidR="009E67CA" w:rsidRPr="00C2360A" w:rsidRDefault="009E67CA" w:rsidP="00C2360A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67CA" w:rsidRPr="00C2360A" w:rsidSect="00C2360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5F5"/>
    <w:multiLevelType w:val="hybridMultilevel"/>
    <w:tmpl w:val="7480DA6C"/>
    <w:lvl w:ilvl="0" w:tplc="422ACA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64F"/>
    <w:multiLevelType w:val="hybridMultilevel"/>
    <w:tmpl w:val="A37076DA"/>
    <w:lvl w:ilvl="0" w:tplc="422ACA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599E"/>
    <w:multiLevelType w:val="multilevel"/>
    <w:tmpl w:val="8D5440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B6834C6"/>
    <w:multiLevelType w:val="hybridMultilevel"/>
    <w:tmpl w:val="E7EA7B0A"/>
    <w:lvl w:ilvl="0" w:tplc="422AC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A6A7F"/>
    <w:multiLevelType w:val="hybridMultilevel"/>
    <w:tmpl w:val="BA6EAF16"/>
    <w:lvl w:ilvl="0" w:tplc="422AC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2D"/>
    <w:rsid w:val="00071880"/>
    <w:rsid w:val="00135D6A"/>
    <w:rsid w:val="001C6546"/>
    <w:rsid w:val="002B0FF9"/>
    <w:rsid w:val="0049103D"/>
    <w:rsid w:val="004B385C"/>
    <w:rsid w:val="004F7A78"/>
    <w:rsid w:val="00545DCD"/>
    <w:rsid w:val="00606FB6"/>
    <w:rsid w:val="0085482D"/>
    <w:rsid w:val="008C1287"/>
    <w:rsid w:val="008C7A8C"/>
    <w:rsid w:val="009E67CA"/>
    <w:rsid w:val="00A3599A"/>
    <w:rsid w:val="00BB1C5D"/>
    <w:rsid w:val="00C110FB"/>
    <w:rsid w:val="00C2360A"/>
    <w:rsid w:val="00C30C05"/>
    <w:rsid w:val="00C66B3C"/>
    <w:rsid w:val="00D352E3"/>
    <w:rsid w:val="00D661DA"/>
    <w:rsid w:val="00D95850"/>
    <w:rsid w:val="00E326AB"/>
    <w:rsid w:val="00ED00C0"/>
    <w:rsid w:val="00F5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854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545DC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545DCD"/>
    <w:pPr>
      <w:ind w:left="720"/>
      <w:contextualSpacing/>
    </w:pPr>
  </w:style>
  <w:style w:type="character" w:styleId="a5">
    <w:name w:val="Hyperlink"/>
    <w:rsid w:val="00C66B3C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30;&#1085;&#1092;&#1086;&#1088;&#1084;&#1072;&#1094;&#1110;&#1103;%20&#1084;&#1110;&#1089;&#1090;&#1080;&#1090;&#1100;&#1089;&#1103;%20&#1085;&#1072;%20&#1089;&#1072;&#1081;&#1090;&#1110;%20&#1050;&#1047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7</cp:revision>
  <cp:lastPrinted>2017-02-03T12:07:00Z</cp:lastPrinted>
  <dcterms:created xsi:type="dcterms:W3CDTF">2017-01-23T10:13:00Z</dcterms:created>
  <dcterms:modified xsi:type="dcterms:W3CDTF">2017-05-29T14:20:00Z</dcterms:modified>
</cp:coreProperties>
</file>